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20" w:rsidRPr="00476898" w:rsidRDefault="00DD1A20">
      <w:pPr>
        <w:rPr>
          <w:rFonts w:ascii="Century Gothic" w:hAnsi="Century Gothic" w:cs="Arial"/>
          <w:sz w:val="22"/>
        </w:rPr>
        <w:sectPr w:rsidR="00DD1A20" w:rsidRPr="00476898" w:rsidSect="00D554C8">
          <w:headerReference w:type="default" r:id="rId7"/>
          <w:footerReference w:type="default" r:id="rId8"/>
          <w:headerReference w:type="first" r:id="rId9"/>
          <w:pgSz w:w="11906" w:h="16838" w:code="9"/>
          <w:pgMar w:top="2127" w:right="567" w:bottom="567" w:left="2041" w:header="993" w:footer="0" w:gutter="0"/>
          <w:cols w:space="708"/>
          <w:titlePg/>
          <w:docGrid w:linePitch="360"/>
        </w:sectPr>
      </w:pPr>
    </w:p>
    <w:p w:rsidR="001010C9" w:rsidRPr="00722F83" w:rsidRDefault="001010C9" w:rsidP="001010C9">
      <w:pPr>
        <w:rPr>
          <w:rFonts w:ascii="Century Gothic" w:hAnsi="Century Gothic" w:cs="Arial"/>
        </w:rPr>
        <w:sectPr w:rsidR="001010C9" w:rsidRPr="00722F83" w:rsidSect="003617C2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249" w:right="1418" w:bottom="1134" w:left="1418" w:header="709" w:footer="454" w:gutter="0"/>
          <w:cols w:num="2" w:space="709"/>
          <w:docGrid w:linePitch="360"/>
        </w:sectPr>
      </w:pPr>
    </w:p>
    <w:p w:rsidR="001010C9" w:rsidRPr="00D554C8" w:rsidRDefault="001010C9" w:rsidP="001010C9">
      <w:pPr>
        <w:tabs>
          <w:tab w:val="left" w:pos="1134"/>
        </w:tabs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</w:pPr>
      <w:r w:rsidRPr="00D554C8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 xml:space="preserve">Traktandenliste der ordentlichen </w:t>
      </w:r>
      <w:r w:rsidR="002F6595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>Generalvers</w:t>
      </w:r>
      <w:r w:rsidR="00665E6B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>a</w:t>
      </w:r>
      <w:bookmarkStart w:id="0" w:name="_GoBack"/>
      <w:bookmarkEnd w:id="0"/>
      <w:r w:rsidR="002F6595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 xml:space="preserve">mmlung </w:t>
      </w:r>
      <w:r w:rsidRPr="00D554C8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 xml:space="preserve"> de</w:t>
      </w:r>
      <w:r w:rsidR="002F6595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 xml:space="preserve">s </w:t>
      </w:r>
      <w:r w:rsidR="002F6595" w:rsidRPr="002F6595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highlight w:val="yellow"/>
          <w:lang w:eastAsia="de-CH"/>
        </w:rPr>
        <w:t>(Verein)</w:t>
      </w:r>
      <w:r w:rsidR="002F6595">
        <w:rPr>
          <w:rFonts w:ascii="Century Gothic" w:hAnsi="Century Gothic" w:cs="Arial"/>
          <w:b/>
          <w:bCs/>
          <w:color w:val="262626" w:themeColor="text1" w:themeTint="D9"/>
          <w:sz w:val="36"/>
          <w:szCs w:val="36"/>
          <w:lang w:eastAsia="de-CH"/>
        </w:rPr>
        <w:t xml:space="preserve"> 2021</w:t>
      </w:r>
      <w:r w:rsidR="00D554C8"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br/>
      </w:r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vom </w:t>
      </w:r>
      <w:proofErr w:type="spellStart"/>
      <w:r w:rsidR="002F6595"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highlight w:val="yellow"/>
          <w:lang w:eastAsia="de-CH"/>
        </w:rPr>
        <w:t>xx.xx.xxx</w:t>
      </w:r>
      <w:proofErr w:type="spellEnd"/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, gemäss </w:t>
      </w:r>
      <w:proofErr w:type="spellStart"/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Covid</w:t>
      </w:r>
      <w:proofErr w:type="spellEnd"/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 19 Verordnung des Bundesrates</w:t>
      </w:r>
    </w:p>
    <w:p w:rsidR="001010C9" w:rsidRPr="00D554C8" w:rsidRDefault="001010C9" w:rsidP="001010C9">
      <w:pPr>
        <w:autoSpaceDE w:val="0"/>
        <w:autoSpaceDN w:val="0"/>
        <w:adjustRightInd w:val="0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In Anwesenheit der Mitglieder 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des Vorstandes</w:t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, des Revisors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,</w:t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eines </w:t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br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Protokollführers und des Stimmenzählers</w:t>
      </w:r>
    </w:p>
    <w:p w:rsidR="001010C9" w:rsidRPr="00D554C8" w:rsidRDefault="00D554C8" w:rsidP="001010C9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262626" w:themeColor="text1" w:themeTint="D9"/>
          <w:sz w:val="20"/>
          <w:szCs w:val="20"/>
          <w:lang w:eastAsia="de-CH"/>
        </w:rPr>
      </w:pPr>
      <w:r w:rsidRPr="00D554C8">
        <w:rPr>
          <w:rFonts w:ascii="Century Gothic" w:hAnsi="Century Gothic" w:cs="Arial"/>
          <w:b/>
          <w:bCs/>
          <w:color w:val="262626" w:themeColor="text1" w:themeTint="D9"/>
          <w:sz w:val="20"/>
          <w:szCs w:val="20"/>
          <w:lang w:eastAsia="de-CH"/>
        </w:rPr>
        <w:br/>
      </w:r>
    </w:p>
    <w:p w:rsidR="001010C9" w:rsidRPr="00D554C8" w:rsidRDefault="001010C9" w:rsidP="001010C9">
      <w:pPr>
        <w:autoSpaceDE w:val="0"/>
        <w:autoSpaceDN w:val="0"/>
        <w:adjustRightInd w:val="0"/>
        <w:spacing w:after="120"/>
        <w:ind w:left="1134" w:hanging="1134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u w:val="single"/>
          <w:lang w:eastAsia="de-CH"/>
        </w:rPr>
      </w:pPr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u w:val="single"/>
          <w:lang w:eastAsia="de-CH"/>
        </w:rPr>
        <w:t>Beschluss-Traktanden</w:t>
      </w:r>
    </w:p>
    <w:p w:rsidR="00D554C8" w:rsidRPr="002F6595" w:rsidRDefault="001010C9" w:rsidP="00D554C8">
      <w:pPr>
        <w:numPr>
          <w:ilvl w:val="0"/>
          <w:numId w:val="15"/>
        </w:numPr>
        <w:tabs>
          <w:tab w:val="num" w:pos="1134"/>
          <w:tab w:val="num" w:pos="3196"/>
        </w:tabs>
        <w:autoSpaceDE w:val="0"/>
        <w:autoSpaceDN w:val="0"/>
        <w:adjustRightInd w:val="0"/>
        <w:spacing w:line="360" w:lineRule="auto"/>
        <w:ind w:left="425" w:hanging="425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 xml:space="preserve">Bestimmung des Stimmenzählers durch </w:t>
      </w:r>
      <w:r w:rsidR="002F6595"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den Vorstand (</w:t>
      </w:r>
      <w:r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allenfalls ein Notar)</w:t>
      </w:r>
    </w:p>
    <w:p w:rsidR="001010C9" w:rsidRPr="002F6595" w:rsidRDefault="001010C9" w:rsidP="00D554C8">
      <w:pPr>
        <w:numPr>
          <w:ilvl w:val="0"/>
          <w:numId w:val="15"/>
        </w:numPr>
        <w:tabs>
          <w:tab w:val="num" w:pos="1134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Genehmigung des Protokolls</w:t>
      </w:r>
      <w:r w:rsidR="00D554C8"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br/>
      </w:r>
      <w:r w:rsidRPr="002F6595"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  <w:t xml:space="preserve">der ordentlichen </w:t>
      </w:r>
      <w:r w:rsidR="002F6595" w:rsidRPr="002F6595"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  <w:t>Generalversammlung</w:t>
      </w:r>
      <w:r w:rsidRPr="002F6595"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  <w:t xml:space="preserve"> vom </w:t>
      </w:r>
      <w:proofErr w:type="spellStart"/>
      <w:r w:rsidR="002F6595" w:rsidRPr="002F6595">
        <w:rPr>
          <w:rFonts w:ascii="Century Gothic" w:hAnsi="Century Gothic" w:cs="Arial"/>
          <w:color w:val="262626" w:themeColor="text1" w:themeTint="D9"/>
          <w:sz w:val="22"/>
          <w:szCs w:val="22"/>
          <w:highlight w:val="yellow"/>
          <w:lang w:eastAsia="de-CH"/>
        </w:rPr>
        <w:t>xx.xx.xxxx</w:t>
      </w:r>
      <w:proofErr w:type="spellEnd"/>
      <w:r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in </w:t>
      </w:r>
      <w:r w:rsidR="002F6595"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??</w:t>
      </w:r>
    </w:p>
    <w:p w:rsidR="001010C9" w:rsidRPr="002F6595" w:rsidRDefault="001010C9" w:rsidP="00D554C8">
      <w:pPr>
        <w:numPr>
          <w:ilvl w:val="0"/>
          <w:numId w:val="15"/>
        </w:numPr>
        <w:tabs>
          <w:tab w:val="num" w:pos="1134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</w:pPr>
      <w:r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Genehmigung der Berichte</w:t>
      </w:r>
      <w:r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br/>
      </w:r>
      <w:r w:rsidR="002F6595" w:rsidRPr="002F6595">
        <w:rPr>
          <w:rFonts w:ascii="Century Gothic" w:hAnsi="Century Gothic" w:cs="Arial"/>
          <w:color w:val="262626" w:themeColor="text1" w:themeTint="D9"/>
          <w:sz w:val="22"/>
          <w:szCs w:val="22"/>
          <w:highlight w:val="yellow"/>
          <w:lang w:eastAsia="de-CH"/>
        </w:rPr>
        <w:t>(Aufzählung der Berichte)</w:t>
      </w:r>
    </w:p>
    <w:p w:rsidR="001010C9" w:rsidRPr="00D554C8" w:rsidRDefault="001010C9" w:rsidP="00D554C8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line="360" w:lineRule="auto"/>
        <w:ind w:left="426" w:hanging="426"/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Präsentation der Jahresr</w:t>
      </w:r>
      <w:r w:rsid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echnung 2020</w:t>
      </w:r>
      <w:r w:rsidR="00522614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, Revisorenbericht</w:t>
      </w:r>
    </w:p>
    <w:p w:rsidR="001010C9" w:rsidRPr="00D554C8" w:rsidRDefault="001010C9" w:rsidP="00D554C8">
      <w:pPr>
        <w:pStyle w:val="Listenabsatz"/>
        <w:numPr>
          <w:ilvl w:val="1"/>
          <w:numId w:val="16"/>
        </w:numPr>
        <w:tabs>
          <w:tab w:val="num" w:pos="1843"/>
          <w:tab w:val="num" w:pos="3196"/>
        </w:tabs>
        <w:autoSpaceDE w:val="0"/>
        <w:autoSpaceDN w:val="0"/>
        <w:adjustRightInd w:val="0"/>
        <w:spacing w:after="0" w:line="240" w:lineRule="auto"/>
        <w:ind w:left="782" w:hanging="357"/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</w:pPr>
      <w:r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Genehmigung Jahresrechnung</w:t>
      </w:r>
      <w:r w:rsidR="002F6595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 xml:space="preserve"> 2020</w:t>
      </w:r>
    </w:p>
    <w:p w:rsidR="001010C9" w:rsidRPr="00D554C8" w:rsidRDefault="001010C9" w:rsidP="00D554C8">
      <w:pPr>
        <w:pStyle w:val="Listenabsatz"/>
        <w:numPr>
          <w:ilvl w:val="1"/>
          <w:numId w:val="16"/>
        </w:numPr>
        <w:tabs>
          <w:tab w:val="num" w:pos="1843"/>
          <w:tab w:val="num" w:pos="3196"/>
        </w:tabs>
        <w:autoSpaceDE w:val="0"/>
        <w:autoSpaceDN w:val="0"/>
        <w:adjustRightInd w:val="0"/>
        <w:spacing w:after="0" w:line="240" w:lineRule="auto"/>
        <w:ind w:left="782" w:hanging="357"/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</w:pPr>
      <w:r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Genehmigung Revisionsbericht</w:t>
      </w:r>
    </w:p>
    <w:p w:rsidR="001010C9" w:rsidRPr="00D554C8" w:rsidRDefault="001010C9" w:rsidP="00D554C8">
      <w:pPr>
        <w:pStyle w:val="Listenabsatz"/>
        <w:numPr>
          <w:ilvl w:val="1"/>
          <w:numId w:val="16"/>
        </w:numPr>
        <w:tabs>
          <w:tab w:val="num" w:pos="1843"/>
          <w:tab w:val="num" w:pos="3196"/>
        </w:tabs>
        <w:autoSpaceDE w:val="0"/>
        <w:autoSpaceDN w:val="0"/>
        <w:adjustRightInd w:val="0"/>
        <w:spacing w:line="240" w:lineRule="auto"/>
        <w:ind w:left="782" w:hanging="357"/>
        <w:rPr>
          <w:rFonts w:ascii="Century Gothic" w:eastAsia="Times New Roman" w:hAnsi="Century Gothic" w:cs="Arial"/>
          <w:b/>
          <w:bCs/>
          <w:color w:val="262626" w:themeColor="text1" w:themeTint="D9"/>
          <w:lang w:eastAsia="de-CH"/>
        </w:rPr>
      </w:pPr>
      <w:proofErr w:type="spellStart"/>
      <w:r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Décharge</w:t>
      </w:r>
      <w:proofErr w:type="spellEnd"/>
      <w:r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 xml:space="preserve">-Erteilung an den </w:t>
      </w:r>
      <w:r w:rsidR="002F6595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Vorstand</w:t>
      </w:r>
      <w:r w:rsidR="00D554C8" w:rsidRPr="00D554C8">
        <w:rPr>
          <w:rFonts w:ascii="Century Gothic" w:eastAsia="Times New Roman" w:hAnsi="Century Gothic" w:cs="Arial"/>
          <w:b/>
          <w:bCs/>
          <w:color w:val="262626" w:themeColor="text1" w:themeTint="D9"/>
          <w:lang w:eastAsia="de-CH"/>
        </w:rPr>
        <w:t xml:space="preserve"> </w:t>
      </w:r>
      <w:r w:rsidR="00D554C8"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(</w:t>
      </w:r>
      <w:r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siehe Beilage</w:t>
      </w:r>
      <w:r w:rsidR="00D554C8" w:rsidRPr="00D554C8">
        <w:rPr>
          <w:rFonts w:ascii="Century Gothic" w:eastAsia="Times New Roman" w:hAnsi="Century Gothic" w:cs="Arial"/>
          <w:bCs/>
          <w:color w:val="262626" w:themeColor="text1" w:themeTint="D9"/>
          <w:lang w:eastAsia="de-CH"/>
        </w:rPr>
        <w:t>)</w:t>
      </w:r>
    </w:p>
    <w:p w:rsidR="001010C9" w:rsidRPr="00D554C8" w:rsidRDefault="002F6595" w:rsidP="00D554C8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 w:line="360" w:lineRule="auto"/>
        <w:ind w:left="425" w:hanging="425"/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lang w:eastAsia="de-CH"/>
        </w:rPr>
        <w:t>Genehmigung des Budgets 2021</w:t>
      </w:r>
    </w:p>
    <w:p w:rsidR="002F6595" w:rsidRDefault="001010C9" w:rsidP="00D554C8">
      <w:pPr>
        <w:numPr>
          <w:ilvl w:val="0"/>
          <w:numId w:val="15"/>
        </w:numPr>
        <w:tabs>
          <w:tab w:val="num" w:pos="426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 xml:space="preserve">Wahlen </w:t>
      </w: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br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6.1 Wahl der 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Revisoren, </w:t>
      </w:r>
      <w:r w:rsidR="002F6595"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(Namen)</w:t>
      </w:r>
    </w:p>
    <w:p w:rsidR="00D554C8" w:rsidRPr="00D554C8" w:rsidRDefault="001010C9" w:rsidP="002F6595">
      <w:pPr>
        <w:tabs>
          <w:tab w:val="num" w:pos="2204"/>
          <w:tab w:val="num" w:pos="3196"/>
        </w:tabs>
        <w:autoSpaceDE w:val="0"/>
        <w:autoSpaceDN w:val="0"/>
        <w:adjustRightInd w:val="0"/>
        <w:spacing w:after="120"/>
        <w:ind w:left="425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6.2 </w:t>
      </w:r>
      <w:r w:rsidR="002F6595"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Sonstige Wahlen</w:t>
      </w:r>
    </w:p>
    <w:p w:rsidR="001010C9" w:rsidRPr="00D554C8" w:rsidRDefault="00D554C8" w:rsidP="00D554C8">
      <w:pPr>
        <w:tabs>
          <w:tab w:val="num" w:pos="1843"/>
          <w:tab w:val="num" w:pos="3196"/>
        </w:tabs>
        <w:autoSpaceDE w:val="0"/>
        <w:autoSpaceDN w:val="0"/>
        <w:adjustRightInd w:val="0"/>
        <w:spacing w:after="120"/>
        <w:rPr>
          <w:rFonts w:ascii="Century Gothic" w:hAnsi="Century Gothic" w:cs="Arial"/>
          <w:bCs/>
          <w:color w:val="262626" w:themeColor="text1" w:themeTint="D9"/>
          <w:sz w:val="22"/>
          <w:szCs w:val="22"/>
          <w:u w:val="single"/>
          <w:lang w:eastAsia="de-CH"/>
        </w:rPr>
      </w:pP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br/>
      </w: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br/>
      </w:r>
      <w:r w:rsidR="001010C9" w:rsidRPr="00D554C8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u w:val="single"/>
          <w:lang w:eastAsia="de-CH"/>
        </w:rPr>
        <w:t xml:space="preserve">Informations-Traktanden </w:t>
      </w:r>
    </w:p>
    <w:p w:rsidR="001010C9" w:rsidRPr="00D554C8" w:rsidRDefault="002F6595" w:rsidP="001010C9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</w:pPr>
      <w:r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>Generalversammlung</w:t>
      </w:r>
      <w:r w:rsidR="001010C9"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 xml:space="preserve"> 202</w:t>
      </w:r>
      <w:r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>2</w:t>
      </w:r>
      <w:r w:rsidR="001010C9"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 xml:space="preserve">, </w:t>
      </w:r>
      <w:proofErr w:type="spellStart"/>
      <w:r w:rsidRPr="002F6595">
        <w:rPr>
          <w:rFonts w:ascii="Century Gothic" w:hAnsi="Century Gothic" w:cs="Arial"/>
          <w:b/>
          <w:color w:val="262626" w:themeColor="text1" w:themeTint="D9"/>
          <w:sz w:val="22"/>
          <w:szCs w:val="22"/>
          <w:highlight w:val="yellow"/>
          <w:lang w:eastAsia="de-CH"/>
        </w:rPr>
        <w:t>xx.xx.xxxx</w:t>
      </w:r>
      <w:proofErr w:type="spellEnd"/>
      <w:r w:rsidR="001010C9"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>, Ort steht noch nicht fest</w:t>
      </w:r>
    </w:p>
    <w:p w:rsidR="001010C9" w:rsidRDefault="001010C9" w:rsidP="001010C9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t xml:space="preserve">Anträge von Mitgliedern </w:t>
      </w:r>
      <w:r w:rsidRPr="00D554C8">
        <w:rPr>
          <w:rFonts w:ascii="Century Gothic" w:hAnsi="Century Gothic" w:cs="Arial"/>
          <w:b/>
          <w:color w:val="262626" w:themeColor="text1" w:themeTint="D9"/>
          <w:sz w:val="22"/>
          <w:szCs w:val="22"/>
          <w:lang w:eastAsia="de-CH"/>
        </w:rPr>
        <w:br/>
      </w:r>
      <w:r w:rsidRPr="00D554C8">
        <w:rPr>
          <w:rFonts w:ascii="Century Gothic" w:hAnsi="Century Gothic" w:cs="Arial"/>
          <w:color w:val="262626" w:themeColor="text1" w:themeTint="D9"/>
          <w:sz w:val="22"/>
          <w:szCs w:val="22"/>
          <w:lang w:eastAsia="de-CH"/>
        </w:rPr>
        <w:t xml:space="preserve">Innerhalb der vorgesehen Frist sind keine Anträge von Mitgliedsvereinen eingegangen </w:t>
      </w:r>
    </w:p>
    <w:p w:rsidR="002F6595" w:rsidRPr="002F6595" w:rsidRDefault="002F6595" w:rsidP="001010C9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color w:val="262626" w:themeColor="text1" w:themeTint="D9"/>
          <w:sz w:val="22"/>
          <w:szCs w:val="22"/>
          <w:highlight w:val="yellow"/>
          <w:lang w:eastAsia="de-CH"/>
        </w:rPr>
      </w:pPr>
      <w:r w:rsidRPr="002F6595">
        <w:rPr>
          <w:rFonts w:ascii="Century Gothic" w:hAnsi="Century Gothic" w:cs="Arial"/>
          <w:b/>
          <w:color w:val="262626" w:themeColor="text1" w:themeTint="D9"/>
          <w:sz w:val="22"/>
          <w:szCs w:val="22"/>
          <w:highlight w:val="yellow"/>
          <w:lang w:eastAsia="de-CH"/>
        </w:rPr>
        <w:t>???</w:t>
      </w:r>
    </w:p>
    <w:p w:rsidR="001010C9" w:rsidRPr="002F6595" w:rsidRDefault="002F6595" w:rsidP="00072411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color w:val="262626" w:themeColor="text1" w:themeTint="D9"/>
          <w:sz w:val="22"/>
          <w:szCs w:val="22"/>
          <w:highlight w:val="yellow"/>
          <w:lang w:eastAsia="de-CH"/>
        </w:rPr>
      </w:pPr>
      <w:r w:rsidRPr="002F6595">
        <w:rPr>
          <w:rFonts w:ascii="Century Gothic" w:hAnsi="Century Gothic" w:cs="Arial"/>
          <w:b/>
          <w:color w:val="262626" w:themeColor="text1" w:themeTint="D9"/>
          <w:sz w:val="22"/>
          <w:szCs w:val="22"/>
          <w:highlight w:val="yellow"/>
          <w:lang w:eastAsia="de-CH"/>
        </w:rPr>
        <w:t>???</w:t>
      </w:r>
    </w:p>
    <w:p w:rsidR="002F6595" w:rsidRPr="002F6595" w:rsidRDefault="002F6595" w:rsidP="00072411">
      <w:pPr>
        <w:numPr>
          <w:ilvl w:val="0"/>
          <w:numId w:val="15"/>
        </w:numPr>
        <w:tabs>
          <w:tab w:val="num" w:pos="1134"/>
          <w:tab w:val="num" w:pos="1843"/>
          <w:tab w:val="num" w:pos="3196"/>
        </w:tabs>
        <w:autoSpaceDE w:val="0"/>
        <w:autoSpaceDN w:val="0"/>
        <w:adjustRightInd w:val="0"/>
        <w:spacing w:after="120"/>
        <w:ind w:left="425" w:hanging="425"/>
        <w:rPr>
          <w:rFonts w:ascii="Century Gothic" w:hAnsi="Century Gothic" w:cs="Arial"/>
          <w:color w:val="262626" w:themeColor="text1" w:themeTint="D9"/>
          <w:sz w:val="22"/>
          <w:szCs w:val="22"/>
          <w:highlight w:val="yellow"/>
          <w:lang w:eastAsia="de-CH"/>
        </w:rPr>
      </w:pPr>
      <w:r w:rsidRPr="002F6595">
        <w:rPr>
          <w:rFonts w:ascii="Century Gothic" w:hAnsi="Century Gothic" w:cs="Arial"/>
          <w:b/>
          <w:color w:val="262626" w:themeColor="text1" w:themeTint="D9"/>
          <w:sz w:val="22"/>
          <w:szCs w:val="22"/>
          <w:highlight w:val="yellow"/>
          <w:lang w:eastAsia="de-CH"/>
        </w:rPr>
        <w:t>???</w:t>
      </w:r>
    </w:p>
    <w:p w:rsidR="001010C9" w:rsidRPr="00D554C8" w:rsidRDefault="001010C9" w:rsidP="001010C9">
      <w:pPr>
        <w:autoSpaceDE w:val="0"/>
        <w:autoSpaceDN w:val="0"/>
        <w:adjustRightInd w:val="0"/>
        <w:spacing w:after="120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</w:p>
    <w:p w:rsidR="002F4723" w:rsidRPr="002F6595" w:rsidRDefault="001010C9" w:rsidP="00D554C8">
      <w:pPr>
        <w:autoSpaceDE w:val="0"/>
        <w:autoSpaceDN w:val="0"/>
        <w:adjustRightInd w:val="0"/>
        <w:spacing w:after="120"/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</w:pP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Namens 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des Vorstands</w:t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de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s</w:t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 </w:t>
      </w:r>
      <w:r w:rsidR="002F6595"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(Verein)</w:t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Der 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Pr</w:t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 xml:space="preserve">äsident: </w:t>
      </w:r>
      <w:r w:rsidR="002F6595" w:rsidRPr="002F6595">
        <w:rPr>
          <w:rFonts w:ascii="Century Gothic" w:hAnsi="Century Gothic" w:cs="Arial"/>
          <w:b/>
          <w:bCs/>
          <w:color w:val="262626" w:themeColor="text1" w:themeTint="D9"/>
          <w:sz w:val="22"/>
          <w:szCs w:val="22"/>
          <w:highlight w:val="yellow"/>
          <w:lang w:eastAsia="de-CH"/>
        </w:rPr>
        <w:t>??</w:t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D554C8"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ab/>
      </w:r>
      <w:r w:rsidRPr="00D554C8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Der Vizepräsident</w:t>
      </w:r>
      <w:r w:rsid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lang w:eastAsia="de-CH"/>
        </w:rPr>
        <w:t>:</w:t>
      </w:r>
      <w:r w:rsidR="002F6595" w:rsidRPr="002F6595">
        <w:rPr>
          <w:rFonts w:ascii="Century Gothic" w:hAnsi="Century Gothic" w:cs="Arial"/>
          <w:bCs/>
          <w:color w:val="262626" w:themeColor="text1" w:themeTint="D9"/>
          <w:sz w:val="22"/>
          <w:szCs w:val="22"/>
          <w:highlight w:val="yellow"/>
          <w:lang w:eastAsia="de-CH"/>
        </w:rPr>
        <w:t>??</w:t>
      </w:r>
    </w:p>
    <w:sectPr w:rsidR="002F4723" w:rsidRPr="002F6595" w:rsidSect="00D554C8">
      <w:type w:val="continuous"/>
      <w:pgSz w:w="11906" w:h="16838" w:code="9"/>
      <w:pgMar w:top="1560" w:right="567" w:bottom="567" w:left="2041" w:header="993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B4" w:rsidRDefault="001820B4">
      <w:r>
        <w:separator/>
      </w:r>
    </w:p>
  </w:endnote>
  <w:endnote w:type="continuationSeparator" w:id="0">
    <w:p w:rsidR="001820B4" w:rsidRDefault="0018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4F5F0A">
      <w:rPr>
        <w:rFonts w:ascii="Arial" w:hAnsi="Arial" w:cs="Arial"/>
        <w:noProof/>
        <w:snapToGrid w:val="0"/>
        <w:sz w:val="12"/>
      </w:rPr>
      <w:t>Q:\S\SKG\7_Briefvorlage Word\Brief_zweifarbig.docx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204987">
      <w:rPr>
        <w:rStyle w:val="Seitenzahl"/>
        <w:rFonts w:ascii="Arial" w:hAnsi="Arial" w:cs="Arial"/>
        <w:noProof/>
        <w:sz w:val="18"/>
      </w:rPr>
      <w:t>3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C9" w:rsidRPr="003617C2" w:rsidRDefault="001010C9">
    <w:pPr>
      <w:pStyle w:val="Fuzeile"/>
      <w:rPr>
        <w:rFonts w:ascii="Century Gothic" w:hAnsi="Century Gothic"/>
        <w:sz w:val="20"/>
        <w:szCs w:val="20"/>
        <w:lang w:val="de-DE"/>
      </w:rPr>
    </w:pPr>
    <w:r w:rsidRPr="003617C2">
      <w:rPr>
        <w:rFonts w:ascii="Century Gothic" w:hAnsi="Century Gothic"/>
        <w:sz w:val="20"/>
        <w:szCs w:val="20"/>
        <w:lang w:val="de-DE"/>
      </w:rPr>
      <w:t>Traktandenliste Umlaufverfahren Delegiertenversammlung 2020</w:t>
    </w:r>
    <w:r w:rsidRPr="003617C2">
      <w:rPr>
        <w:rFonts w:ascii="Century Gothic" w:hAnsi="Century Gothic"/>
        <w:sz w:val="20"/>
        <w:szCs w:val="20"/>
        <w:lang w:val="de-DE"/>
      </w:rPr>
      <w:tab/>
    </w:r>
    <w:r w:rsidRPr="003617C2">
      <w:rPr>
        <w:rFonts w:ascii="Century Gothic" w:hAnsi="Century Gothic"/>
        <w:sz w:val="20"/>
        <w:szCs w:val="20"/>
        <w:lang w:val="de-DE"/>
      </w:rPr>
      <w:fldChar w:fldCharType="begin"/>
    </w:r>
    <w:r w:rsidRPr="003617C2">
      <w:rPr>
        <w:rFonts w:ascii="Century Gothic" w:hAnsi="Century Gothic"/>
        <w:sz w:val="20"/>
        <w:szCs w:val="20"/>
        <w:lang w:val="de-DE"/>
      </w:rPr>
      <w:instrText xml:space="preserve"> PAGE   \* MERGEFORMAT </w:instrText>
    </w:r>
    <w:r w:rsidRPr="003617C2">
      <w:rPr>
        <w:rFonts w:ascii="Century Gothic" w:hAnsi="Century Gothic"/>
        <w:sz w:val="20"/>
        <w:szCs w:val="20"/>
        <w:lang w:val="de-DE"/>
      </w:rPr>
      <w:fldChar w:fldCharType="separate"/>
    </w:r>
    <w:r w:rsidR="00D554C8">
      <w:rPr>
        <w:rFonts w:ascii="Century Gothic" w:hAnsi="Century Gothic"/>
        <w:noProof/>
        <w:sz w:val="20"/>
        <w:szCs w:val="20"/>
        <w:lang w:val="de-DE"/>
      </w:rPr>
      <w:t>2</w:t>
    </w:r>
    <w:r w:rsidRPr="003617C2">
      <w:rPr>
        <w:rFonts w:ascii="Century Gothic" w:hAnsi="Century Gothic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B4" w:rsidRDefault="001820B4">
      <w:r>
        <w:separator/>
      </w:r>
    </w:p>
  </w:footnote>
  <w:footnote w:type="continuationSeparator" w:id="0">
    <w:p w:rsidR="001820B4" w:rsidRDefault="0018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274ED4">
          <w:pPr>
            <w:pStyle w:val="Kopfzeile"/>
            <w:jc w:val="right"/>
            <w:rPr>
              <w:rFonts w:cs="Arial"/>
            </w:rPr>
          </w:pPr>
          <w:r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3235" cy="500380"/>
                <wp:effectExtent l="0" t="0" r="0" b="0"/>
                <wp:docPr id="11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2F4723" w:rsidP="002F4723">
    <w:pPr>
      <w:pStyle w:val="Kopfzeile"/>
      <w:ind w:left="40"/>
      <w:rPr>
        <w:rFonts w:ascii="Century Gothic" w:hAnsi="Century Gothic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C9" w:rsidRDefault="001010C9" w:rsidP="00B87A3A">
    <w:pPr>
      <w:pStyle w:val="Kopfzeile"/>
      <w:tabs>
        <w:tab w:val="clear" w:pos="9072"/>
      </w:tabs>
    </w:pPr>
    <w:r w:rsidRPr="00231CFA">
      <w:rPr>
        <w:noProof/>
        <w:lang w:eastAsia="de-CH"/>
      </w:rPr>
      <w:drawing>
        <wp:anchor distT="0" distB="0" distL="114300" distR="114300" simplePos="0" relativeHeight="251661824" behindDoc="1" locked="0" layoutInCell="1" allowOverlap="1" wp14:anchorId="30D5BE59" wp14:editId="12F42B03">
          <wp:simplePos x="0" y="0"/>
          <wp:positionH relativeFrom="column">
            <wp:posOffset>3614908</wp:posOffset>
          </wp:positionH>
          <wp:positionV relativeFrom="paragraph">
            <wp:posOffset>-287605</wp:posOffset>
          </wp:positionV>
          <wp:extent cx="2108715" cy="738000"/>
          <wp:effectExtent l="0" t="0" r="6350" b="5080"/>
          <wp:wrapNone/>
          <wp:docPr id="2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a garcia\AppData\Local\Microsoft\Windows\Temporary Internet Files\Content.Outlook\KULP1EZP\SKG_Logo_final_blackwhite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715" cy="73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  <w:r w:rsidRPr="00231CFA">
      <w:rPr>
        <w:noProof/>
        <w:lang w:eastAsia="de-CH"/>
      </w:rPr>
      <w:drawing>
        <wp:anchor distT="0" distB="0" distL="114300" distR="114300" simplePos="0" relativeHeight="251658752" behindDoc="1" locked="0" layoutInCell="1" allowOverlap="1" wp14:anchorId="3C22BAED" wp14:editId="1B69EFB7">
          <wp:simplePos x="0" y="0"/>
          <wp:positionH relativeFrom="column">
            <wp:posOffset>1605915</wp:posOffset>
          </wp:positionH>
          <wp:positionV relativeFrom="paragraph">
            <wp:posOffset>-413873</wp:posOffset>
          </wp:positionV>
          <wp:extent cx="2523392" cy="883127"/>
          <wp:effectExtent l="0" t="0" r="0" b="0"/>
          <wp:wrapNone/>
          <wp:docPr id="2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a garcia\AppData\Local\Microsoft\Windows\Temporary Internet Files\Content.Outlook\KULP1EZP\SKG_Logo_final_blackwhite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3392" cy="883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</w:p>
  <w:p w:rsidR="001010C9" w:rsidRDefault="001010C9" w:rsidP="00231CFA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9B8"/>
    <w:multiLevelType w:val="hybridMultilevel"/>
    <w:tmpl w:val="F366470A"/>
    <w:lvl w:ilvl="0" w:tplc="AF1E998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Arial" w:hAnsi="Arial" w:cs="Frutiger-Bold" w:hint="default"/>
        <w:b/>
        <w:lang w:val="de-CH"/>
      </w:rPr>
    </w:lvl>
    <w:lvl w:ilvl="1" w:tplc="2446F262">
      <w:start w:val="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-Light" w:eastAsia="Times New Roman" w:hAnsi="Univers-Light" w:cs="Univers-Light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E2B5E47"/>
    <w:multiLevelType w:val="multilevel"/>
    <w:tmpl w:val="EF261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6904"/>
    <w:rsid w:val="00023338"/>
    <w:rsid w:val="00047EAA"/>
    <w:rsid w:val="00053EC5"/>
    <w:rsid w:val="000813D2"/>
    <w:rsid w:val="0009604C"/>
    <w:rsid w:val="000B67A9"/>
    <w:rsid w:val="000D048D"/>
    <w:rsid w:val="000F5D2B"/>
    <w:rsid w:val="000F6EC9"/>
    <w:rsid w:val="001010C9"/>
    <w:rsid w:val="00102209"/>
    <w:rsid w:val="00104058"/>
    <w:rsid w:val="00113A24"/>
    <w:rsid w:val="0013703B"/>
    <w:rsid w:val="00145D17"/>
    <w:rsid w:val="001514DC"/>
    <w:rsid w:val="00163B14"/>
    <w:rsid w:val="00171224"/>
    <w:rsid w:val="00181E92"/>
    <w:rsid w:val="001820B4"/>
    <w:rsid w:val="001833B6"/>
    <w:rsid w:val="00186FD4"/>
    <w:rsid w:val="001A1145"/>
    <w:rsid w:val="001C7C76"/>
    <w:rsid w:val="0020218C"/>
    <w:rsid w:val="00204987"/>
    <w:rsid w:val="00257ACF"/>
    <w:rsid w:val="00260689"/>
    <w:rsid w:val="00274ED4"/>
    <w:rsid w:val="0029610D"/>
    <w:rsid w:val="002977EA"/>
    <w:rsid w:val="002A6770"/>
    <w:rsid w:val="002A7892"/>
    <w:rsid w:val="002B1C1E"/>
    <w:rsid w:val="002E400D"/>
    <w:rsid w:val="002F114E"/>
    <w:rsid w:val="002F4723"/>
    <w:rsid w:val="002F6595"/>
    <w:rsid w:val="00311934"/>
    <w:rsid w:val="00350A11"/>
    <w:rsid w:val="0035453C"/>
    <w:rsid w:val="00393637"/>
    <w:rsid w:val="003C1E8F"/>
    <w:rsid w:val="003C74BA"/>
    <w:rsid w:val="003F2681"/>
    <w:rsid w:val="003F6535"/>
    <w:rsid w:val="0041516D"/>
    <w:rsid w:val="0042378A"/>
    <w:rsid w:val="004256EB"/>
    <w:rsid w:val="00436E96"/>
    <w:rsid w:val="00476898"/>
    <w:rsid w:val="0048470E"/>
    <w:rsid w:val="00496677"/>
    <w:rsid w:val="004966A2"/>
    <w:rsid w:val="004C6B90"/>
    <w:rsid w:val="004D04A7"/>
    <w:rsid w:val="004D3B36"/>
    <w:rsid w:val="004F4576"/>
    <w:rsid w:val="004F5F0A"/>
    <w:rsid w:val="00506206"/>
    <w:rsid w:val="00522614"/>
    <w:rsid w:val="00526087"/>
    <w:rsid w:val="005260F2"/>
    <w:rsid w:val="005500F1"/>
    <w:rsid w:val="00556329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612E"/>
    <w:rsid w:val="006501A6"/>
    <w:rsid w:val="0066282E"/>
    <w:rsid w:val="00665E6B"/>
    <w:rsid w:val="006668DD"/>
    <w:rsid w:val="006760D7"/>
    <w:rsid w:val="006C30C3"/>
    <w:rsid w:val="006D1EE3"/>
    <w:rsid w:val="006E3D02"/>
    <w:rsid w:val="006E4231"/>
    <w:rsid w:val="006E5AD9"/>
    <w:rsid w:val="00723350"/>
    <w:rsid w:val="00733753"/>
    <w:rsid w:val="00737B65"/>
    <w:rsid w:val="00740932"/>
    <w:rsid w:val="0075034E"/>
    <w:rsid w:val="00755F8C"/>
    <w:rsid w:val="0076071E"/>
    <w:rsid w:val="00777641"/>
    <w:rsid w:val="007818CA"/>
    <w:rsid w:val="007907BE"/>
    <w:rsid w:val="007966DC"/>
    <w:rsid w:val="007A2434"/>
    <w:rsid w:val="007B0AC7"/>
    <w:rsid w:val="007B2667"/>
    <w:rsid w:val="007C5421"/>
    <w:rsid w:val="007E570C"/>
    <w:rsid w:val="008172E1"/>
    <w:rsid w:val="00826CC4"/>
    <w:rsid w:val="0083730F"/>
    <w:rsid w:val="00843B13"/>
    <w:rsid w:val="00844A73"/>
    <w:rsid w:val="008614F8"/>
    <w:rsid w:val="00864522"/>
    <w:rsid w:val="008819AD"/>
    <w:rsid w:val="008D4208"/>
    <w:rsid w:val="008E6C48"/>
    <w:rsid w:val="00900E74"/>
    <w:rsid w:val="009308A1"/>
    <w:rsid w:val="00941455"/>
    <w:rsid w:val="009674C3"/>
    <w:rsid w:val="009B6DE6"/>
    <w:rsid w:val="009C3D13"/>
    <w:rsid w:val="009D6FCB"/>
    <w:rsid w:val="009D71EC"/>
    <w:rsid w:val="009E3D5A"/>
    <w:rsid w:val="00A02630"/>
    <w:rsid w:val="00A07DAE"/>
    <w:rsid w:val="00A43444"/>
    <w:rsid w:val="00A66BFC"/>
    <w:rsid w:val="00A7594D"/>
    <w:rsid w:val="00A8264E"/>
    <w:rsid w:val="00AB3620"/>
    <w:rsid w:val="00AE595D"/>
    <w:rsid w:val="00B236B9"/>
    <w:rsid w:val="00B31B76"/>
    <w:rsid w:val="00B51687"/>
    <w:rsid w:val="00B57B94"/>
    <w:rsid w:val="00B61E1D"/>
    <w:rsid w:val="00B7370B"/>
    <w:rsid w:val="00B73744"/>
    <w:rsid w:val="00B84F4E"/>
    <w:rsid w:val="00BA15D0"/>
    <w:rsid w:val="00BC7043"/>
    <w:rsid w:val="00BD22FA"/>
    <w:rsid w:val="00BD7402"/>
    <w:rsid w:val="00C05155"/>
    <w:rsid w:val="00C11924"/>
    <w:rsid w:val="00C15B84"/>
    <w:rsid w:val="00C21A29"/>
    <w:rsid w:val="00C247A9"/>
    <w:rsid w:val="00C40FF6"/>
    <w:rsid w:val="00C5584C"/>
    <w:rsid w:val="00C57B7A"/>
    <w:rsid w:val="00C601BB"/>
    <w:rsid w:val="00C66011"/>
    <w:rsid w:val="00C73381"/>
    <w:rsid w:val="00C76823"/>
    <w:rsid w:val="00C97A8D"/>
    <w:rsid w:val="00CC53B8"/>
    <w:rsid w:val="00D24FD4"/>
    <w:rsid w:val="00D52230"/>
    <w:rsid w:val="00D554C8"/>
    <w:rsid w:val="00D56EB6"/>
    <w:rsid w:val="00D67BAE"/>
    <w:rsid w:val="00D71990"/>
    <w:rsid w:val="00D9235A"/>
    <w:rsid w:val="00DB0F49"/>
    <w:rsid w:val="00DB23CB"/>
    <w:rsid w:val="00DB4BFD"/>
    <w:rsid w:val="00DC5209"/>
    <w:rsid w:val="00DD1A20"/>
    <w:rsid w:val="00DD341C"/>
    <w:rsid w:val="00DF3B17"/>
    <w:rsid w:val="00E00B15"/>
    <w:rsid w:val="00E12092"/>
    <w:rsid w:val="00E12D3A"/>
    <w:rsid w:val="00E13039"/>
    <w:rsid w:val="00E1453C"/>
    <w:rsid w:val="00E2019B"/>
    <w:rsid w:val="00E34078"/>
    <w:rsid w:val="00E347B1"/>
    <w:rsid w:val="00E517E9"/>
    <w:rsid w:val="00E7134D"/>
    <w:rsid w:val="00E9336D"/>
    <w:rsid w:val="00EA5192"/>
    <w:rsid w:val="00EC0351"/>
    <w:rsid w:val="00EC4CD8"/>
    <w:rsid w:val="00EC7920"/>
    <w:rsid w:val="00ED2151"/>
    <w:rsid w:val="00ED5D6D"/>
    <w:rsid w:val="00EE2807"/>
    <w:rsid w:val="00F012F5"/>
    <w:rsid w:val="00F04D31"/>
    <w:rsid w:val="00F1167B"/>
    <w:rsid w:val="00F65694"/>
    <w:rsid w:val="00F9278A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124F81"/>
  <w15:docId w15:val="{DC50E411-A02A-ED4C-B2E9-04EC762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010C9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010C9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01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creator>Franziska Rütschi - fr</dc:creator>
  <cp:lastModifiedBy>Rebecca Riesen</cp:lastModifiedBy>
  <cp:revision>3</cp:revision>
  <cp:lastPrinted>2018-12-04T09:43:00Z</cp:lastPrinted>
  <dcterms:created xsi:type="dcterms:W3CDTF">2021-01-19T07:59:00Z</dcterms:created>
  <dcterms:modified xsi:type="dcterms:W3CDTF">2021-01-19T07:59:00Z</dcterms:modified>
</cp:coreProperties>
</file>